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81C" w:rsidRDefault="008922C6" w:rsidP="006B3F35">
      <w:pPr>
        <w:jc w:val="both"/>
        <w:rPr>
          <w:b/>
        </w:rPr>
      </w:pPr>
      <w:r>
        <w:rPr>
          <w:b/>
        </w:rPr>
        <w:t>Módulo Introductorio</w:t>
      </w:r>
      <w:r w:rsidR="000C7A93">
        <w:rPr>
          <w:b/>
        </w:rPr>
        <w:t xml:space="preserve"> </w:t>
      </w:r>
    </w:p>
    <w:p w:rsidR="0072281C" w:rsidRDefault="0072281C" w:rsidP="006B3F35">
      <w:pPr>
        <w:jc w:val="both"/>
      </w:pPr>
      <w:r>
        <w:t xml:space="preserve"> - </w:t>
      </w:r>
      <w:r w:rsidR="0087227F" w:rsidRPr="0072281C">
        <w:t>Proyecto Educativo Laboral</w:t>
      </w:r>
    </w:p>
    <w:p w:rsidR="0072281C" w:rsidRDefault="0087227F" w:rsidP="006B3F35">
      <w:pPr>
        <w:jc w:val="both"/>
      </w:pPr>
      <w:r w:rsidRPr="0072281C">
        <w:t xml:space="preserve"> </w:t>
      </w:r>
      <w:r w:rsidR="0072281C">
        <w:t>-</w:t>
      </w:r>
      <w:r w:rsidRPr="0072281C">
        <w:t xml:space="preserve">Estudio </w:t>
      </w:r>
      <w:r w:rsidR="0072281C">
        <w:t xml:space="preserve">- </w:t>
      </w:r>
      <w:r w:rsidRPr="0072281C">
        <w:t xml:space="preserve">Trabajo </w:t>
      </w:r>
    </w:p>
    <w:p w:rsidR="008922C6" w:rsidRPr="002441C4" w:rsidRDefault="0072281C" w:rsidP="006B3F35">
      <w:pPr>
        <w:jc w:val="both"/>
      </w:pPr>
      <w:r>
        <w:t xml:space="preserve">- </w:t>
      </w:r>
      <w:r w:rsidR="0087227F" w:rsidRPr="0072281C">
        <w:t>Planificación</w:t>
      </w:r>
      <w:r>
        <w:t xml:space="preserve"> – Plan de Acción </w:t>
      </w:r>
    </w:p>
    <w:p w:rsidR="00942352" w:rsidRPr="0087227F" w:rsidRDefault="0087227F" w:rsidP="006B3F35">
      <w:pPr>
        <w:jc w:val="both"/>
        <w:rPr>
          <w:b/>
        </w:rPr>
      </w:pPr>
      <w:r w:rsidRPr="0087227F">
        <w:rPr>
          <w:b/>
        </w:rPr>
        <w:t>Módulo 1:   EDUCATIVO</w:t>
      </w:r>
    </w:p>
    <w:p w:rsidR="0087227F" w:rsidRDefault="0087227F" w:rsidP="006B3F35">
      <w:pPr>
        <w:pStyle w:val="Prrafodelista"/>
        <w:numPr>
          <w:ilvl w:val="0"/>
          <w:numId w:val="1"/>
        </w:numPr>
        <w:jc w:val="both"/>
      </w:pPr>
      <w:r>
        <w:t>Orientación Vocacional</w:t>
      </w:r>
      <w:r w:rsidR="008922C6">
        <w:t xml:space="preserve">- Trayectorias educativas. </w:t>
      </w:r>
    </w:p>
    <w:p w:rsidR="0087227F" w:rsidRDefault="0087227F" w:rsidP="002441C4">
      <w:pPr>
        <w:pStyle w:val="Prrafodelista"/>
        <w:numPr>
          <w:ilvl w:val="0"/>
          <w:numId w:val="1"/>
        </w:numPr>
        <w:jc w:val="both"/>
      </w:pPr>
      <w:r>
        <w:t>Oferta educativa</w:t>
      </w:r>
    </w:p>
    <w:p w:rsidR="0087227F" w:rsidRDefault="0087227F" w:rsidP="006B3F35">
      <w:pPr>
        <w:jc w:val="both"/>
        <w:rPr>
          <w:b/>
        </w:rPr>
      </w:pPr>
      <w:r w:rsidRPr="0087227F">
        <w:rPr>
          <w:b/>
        </w:rPr>
        <w:t xml:space="preserve">Módulo 2: LABORAL </w:t>
      </w:r>
    </w:p>
    <w:p w:rsidR="0087227F" w:rsidRDefault="0087227F" w:rsidP="006B3F35">
      <w:pPr>
        <w:pStyle w:val="Prrafodelista"/>
        <w:numPr>
          <w:ilvl w:val="0"/>
          <w:numId w:val="1"/>
        </w:numPr>
        <w:jc w:val="both"/>
      </w:pPr>
      <w:r w:rsidRPr="0087227F">
        <w:t>Mercado Laboral</w:t>
      </w:r>
    </w:p>
    <w:p w:rsidR="00B07B28" w:rsidRDefault="00B07B28" w:rsidP="006B3F35">
      <w:pPr>
        <w:pStyle w:val="Prrafodelista"/>
        <w:numPr>
          <w:ilvl w:val="0"/>
          <w:numId w:val="1"/>
        </w:numPr>
        <w:jc w:val="both"/>
      </w:pPr>
      <w:r>
        <w:t xml:space="preserve">Empleabilidad y  Competencias Laborales </w:t>
      </w:r>
    </w:p>
    <w:p w:rsidR="0072281C" w:rsidRDefault="0072281C" w:rsidP="006B3F35">
      <w:pPr>
        <w:pStyle w:val="Prrafodelista"/>
        <w:numPr>
          <w:ilvl w:val="0"/>
          <w:numId w:val="1"/>
        </w:numPr>
        <w:jc w:val="both"/>
      </w:pPr>
      <w:r>
        <w:t>Medios y herramientas de búsqueda de empleo (entrevista laboral, armado Currículum</w:t>
      </w:r>
      <w:r w:rsidR="006B3F35">
        <w:t>)</w:t>
      </w:r>
    </w:p>
    <w:p w:rsidR="0072281C" w:rsidRDefault="0072281C" w:rsidP="006B3F35">
      <w:pPr>
        <w:pStyle w:val="Prrafodelista"/>
        <w:numPr>
          <w:ilvl w:val="0"/>
          <w:numId w:val="1"/>
        </w:numPr>
        <w:jc w:val="both"/>
      </w:pPr>
      <w:r>
        <w:t xml:space="preserve">Derecho Laboral </w:t>
      </w:r>
    </w:p>
    <w:p w:rsidR="008922C6" w:rsidRPr="008922C6" w:rsidRDefault="008922C6" w:rsidP="006B3F35">
      <w:pPr>
        <w:jc w:val="both"/>
        <w:rPr>
          <w:b/>
        </w:rPr>
      </w:pPr>
      <w:r w:rsidRPr="008922C6">
        <w:rPr>
          <w:b/>
        </w:rPr>
        <w:t xml:space="preserve">Consideraciones metodológicas generales: </w:t>
      </w:r>
    </w:p>
    <w:p w:rsidR="008922C6" w:rsidRDefault="008922C6" w:rsidP="006B3F35">
      <w:pPr>
        <w:ind w:left="600"/>
        <w:jc w:val="both"/>
      </w:pPr>
      <w:r>
        <w:t xml:space="preserve">Difusión promoviendo la actividad </w:t>
      </w:r>
      <w:r w:rsidR="00F470C6">
        <w:t xml:space="preserve"> </w:t>
      </w:r>
      <w:r>
        <w:t>y convocatoria a cargo de Docentes o  de Orientadores.</w:t>
      </w:r>
    </w:p>
    <w:p w:rsidR="008922C6" w:rsidRDefault="00F470C6" w:rsidP="006B3F35">
      <w:pPr>
        <w:ind w:left="600"/>
        <w:jc w:val="both"/>
      </w:pPr>
      <w:r>
        <w:t>Utilizar para la actividad un espacio que preferentemente</w:t>
      </w:r>
      <w:r w:rsidR="008922C6">
        <w:t xml:space="preserve"> ya sea utilizado por los jóvenes </w:t>
      </w:r>
      <w:r>
        <w:t xml:space="preserve">(ya sea curricular u optativo) </w:t>
      </w:r>
      <w:r w:rsidR="008922C6">
        <w:t>y por consecuente, de su conocimiento</w:t>
      </w:r>
      <w:r>
        <w:t>,</w:t>
      </w:r>
      <w:r w:rsidR="008922C6">
        <w:t xml:space="preserve"> lo que asegura mayor convocatoria y una continuidad en el proceso. </w:t>
      </w:r>
    </w:p>
    <w:p w:rsidR="00F470C6" w:rsidRDefault="00F470C6" w:rsidP="006B3F35">
      <w:pPr>
        <w:ind w:left="600"/>
        <w:jc w:val="both"/>
      </w:pPr>
      <w:r>
        <w:t>Se entiende que trabajar en modalidad Taller es lo más adecuado preferentemente con un mínimo de 10 jóvenes y un máximo de 30. En caso de que la Institución educativa posibilite únicamente una charla informativa y no Taller,  podrá ser un máximo de 60.</w:t>
      </w:r>
    </w:p>
    <w:p w:rsidR="00B07B28" w:rsidRDefault="00B07B28" w:rsidP="006B3F35">
      <w:pPr>
        <w:ind w:left="600"/>
        <w:jc w:val="both"/>
      </w:pPr>
      <w:r>
        <w:t xml:space="preserve">Para trabajar en modalidad taller es necesario en la medida de lo posible, tener acceso a internet y sillas que puedan redistribuirse en el salón con el fin de facilitar las actividades en subgrupos. </w:t>
      </w:r>
    </w:p>
    <w:p w:rsidR="00B07B28" w:rsidRDefault="00B07B28" w:rsidP="006B3F35">
      <w:pPr>
        <w:ind w:left="600"/>
        <w:jc w:val="both"/>
      </w:pPr>
      <w:r>
        <w:t>En caso de trabajar modalidad charla la presencia de un docente que ya conozca el grupo será fundamental para una mayor fluidez de la actividad.  Si se trabaja en modalidad Taller no será necesario la presencia  de un docente.</w:t>
      </w:r>
    </w:p>
    <w:p w:rsidR="006B3F35" w:rsidRDefault="006B3F35" w:rsidP="006B3F35">
      <w:pPr>
        <w:ind w:left="600"/>
        <w:jc w:val="both"/>
      </w:pPr>
      <w:r>
        <w:t xml:space="preserve">Cada módulo de dos horas, trabajara sobre un objetivo en sí mismo, en base a una temática que empezará y culminará en esa instancia. </w:t>
      </w:r>
    </w:p>
    <w:p w:rsidR="00011320" w:rsidRDefault="005B708D" w:rsidP="006B3F35">
      <w:pPr>
        <w:ind w:left="600"/>
        <w:jc w:val="both"/>
      </w:pPr>
      <w:r>
        <w:t>Sería conveni</w:t>
      </w:r>
      <w:r w:rsidR="005B2957">
        <w:t>ente poder evaluar el proceso (</w:t>
      </w:r>
      <w:r w:rsidR="00622A26">
        <w:t>formato a definir)</w:t>
      </w:r>
    </w:p>
    <w:p w:rsidR="0087227F" w:rsidRPr="00F93873" w:rsidRDefault="00011320" w:rsidP="00F93873">
      <w:pPr>
        <w:ind w:left="600"/>
        <w:jc w:val="both"/>
      </w:pPr>
      <w:r>
        <w:t>Entregar</w:t>
      </w:r>
      <w:r w:rsidR="00F93873">
        <w:t>les materiales por escrito en cada encuentro, de manera de que los participantes se lleven materiales concretos, los cuales a su vez pueden replicar.</w:t>
      </w:r>
    </w:p>
    <w:p w:rsidR="0087227F" w:rsidRDefault="0087227F" w:rsidP="0087227F">
      <w:pPr>
        <w:pStyle w:val="Prrafodelista"/>
        <w:ind w:left="960"/>
      </w:pPr>
      <w:r>
        <w:t xml:space="preserve"> </w:t>
      </w:r>
    </w:p>
    <w:p w:rsidR="0087227F" w:rsidRDefault="0087227F" w:rsidP="0087227F">
      <w:pPr>
        <w:pStyle w:val="Prrafodelista"/>
        <w:ind w:left="960"/>
      </w:pPr>
    </w:p>
    <w:p w:rsidR="0087227F" w:rsidRDefault="0087227F" w:rsidP="0087227F">
      <w:pPr>
        <w:pStyle w:val="Prrafodelista"/>
        <w:ind w:left="960"/>
      </w:pPr>
    </w:p>
    <w:p w:rsidR="0087227F" w:rsidRDefault="0087227F" w:rsidP="002441C4">
      <w:bookmarkStart w:id="0" w:name="_GoBack"/>
      <w:bookmarkEnd w:id="0"/>
    </w:p>
    <w:sectPr w:rsidR="0087227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867" w:rsidRDefault="004E0867" w:rsidP="00B07B28">
      <w:pPr>
        <w:spacing w:after="0" w:line="240" w:lineRule="auto"/>
      </w:pPr>
      <w:r>
        <w:separator/>
      </w:r>
    </w:p>
  </w:endnote>
  <w:endnote w:type="continuationSeparator" w:id="0">
    <w:p w:rsidR="004E0867" w:rsidRDefault="004E0867" w:rsidP="00B07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867" w:rsidRDefault="004E0867" w:rsidP="00B07B28">
      <w:pPr>
        <w:spacing w:after="0" w:line="240" w:lineRule="auto"/>
      </w:pPr>
      <w:r>
        <w:separator/>
      </w:r>
    </w:p>
  </w:footnote>
  <w:footnote w:type="continuationSeparator" w:id="0">
    <w:p w:rsidR="004E0867" w:rsidRDefault="004E0867" w:rsidP="00B07B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474508"/>
    <w:multiLevelType w:val="hybridMultilevel"/>
    <w:tmpl w:val="D878F15A"/>
    <w:lvl w:ilvl="0" w:tplc="D9FC133A">
      <w:numFmt w:val="bullet"/>
      <w:lvlText w:val="-"/>
      <w:lvlJc w:val="left"/>
      <w:pPr>
        <w:ind w:left="960" w:hanging="360"/>
      </w:pPr>
      <w:rPr>
        <w:rFonts w:ascii="Calibri" w:eastAsiaTheme="minorHAnsi" w:hAnsi="Calibri" w:cstheme="minorBidi" w:hint="default"/>
      </w:rPr>
    </w:lvl>
    <w:lvl w:ilvl="1" w:tplc="380A0003" w:tentative="1">
      <w:start w:val="1"/>
      <w:numFmt w:val="bullet"/>
      <w:lvlText w:val="o"/>
      <w:lvlJc w:val="left"/>
      <w:pPr>
        <w:ind w:left="1680" w:hanging="360"/>
      </w:pPr>
      <w:rPr>
        <w:rFonts w:ascii="Courier New" w:hAnsi="Courier New" w:cs="Courier New" w:hint="default"/>
      </w:rPr>
    </w:lvl>
    <w:lvl w:ilvl="2" w:tplc="380A0005" w:tentative="1">
      <w:start w:val="1"/>
      <w:numFmt w:val="bullet"/>
      <w:lvlText w:val=""/>
      <w:lvlJc w:val="left"/>
      <w:pPr>
        <w:ind w:left="2400" w:hanging="360"/>
      </w:pPr>
      <w:rPr>
        <w:rFonts w:ascii="Wingdings" w:hAnsi="Wingdings" w:hint="default"/>
      </w:rPr>
    </w:lvl>
    <w:lvl w:ilvl="3" w:tplc="380A0001" w:tentative="1">
      <w:start w:val="1"/>
      <w:numFmt w:val="bullet"/>
      <w:lvlText w:val=""/>
      <w:lvlJc w:val="left"/>
      <w:pPr>
        <w:ind w:left="3120" w:hanging="360"/>
      </w:pPr>
      <w:rPr>
        <w:rFonts w:ascii="Symbol" w:hAnsi="Symbol" w:hint="default"/>
      </w:rPr>
    </w:lvl>
    <w:lvl w:ilvl="4" w:tplc="380A0003" w:tentative="1">
      <w:start w:val="1"/>
      <w:numFmt w:val="bullet"/>
      <w:lvlText w:val="o"/>
      <w:lvlJc w:val="left"/>
      <w:pPr>
        <w:ind w:left="3840" w:hanging="360"/>
      </w:pPr>
      <w:rPr>
        <w:rFonts w:ascii="Courier New" w:hAnsi="Courier New" w:cs="Courier New" w:hint="default"/>
      </w:rPr>
    </w:lvl>
    <w:lvl w:ilvl="5" w:tplc="380A0005" w:tentative="1">
      <w:start w:val="1"/>
      <w:numFmt w:val="bullet"/>
      <w:lvlText w:val=""/>
      <w:lvlJc w:val="left"/>
      <w:pPr>
        <w:ind w:left="4560" w:hanging="360"/>
      </w:pPr>
      <w:rPr>
        <w:rFonts w:ascii="Wingdings" w:hAnsi="Wingdings" w:hint="default"/>
      </w:rPr>
    </w:lvl>
    <w:lvl w:ilvl="6" w:tplc="380A0001" w:tentative="1">
      <w:start w:val="1"/>
      <w:numFmt w:val="bullet"/>
      <w:lvlText w:val=""/>
      <w:lvlJc w:val="left"/>
      <w:pPr>
        <w:ind w:left="5280" w:hanging="360"/>
      </w:pPr>
      <w:rPr>
        <w:rFonts w:ascii="Symbol" w:hAnsi="Symbol" w:hint="default"/>
      </w:rPr>
    </w:lvl>
    <w:lvl w:ilvl="7" w:tplc="380A0003" w:tentative="1">
      <w:start w:val="1"/>
      <w:numFmt w:val="bullet"/>
      <w:lvlText w:val="o"/>
      <w:lvlJc w:val="left"/>
      <w:pPr>
        <w:ind w:left="6000" w:hanging="360"/>
      </w:pPr>
      <w:rPr>
        <w:rFonts w:ascii="Courier New" w:hAnsi="Courier New" w:cs="Courier New" w:hint="default"/>
      </w:rPr>
    </w:lvl>
    <w:lvl w:ilvl="8" w:tplc="380A0005" w:tentative="1">
      <w:start w:val="1"/>
      <w:numFmt w:val="bullet"/>
      <w:lvlText w:val=""/>
      <w:lvlJc w:val="left"/>
      <w:pPr>
        <w:ind w:left="67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27F"/>
    <w:rsid w:val="00011320"/>
    <w:rsid w:val="0009628F"/>
    <w:rsid w:val="000C7A93"/>
    <w:rsid w:val="00100234"/>
    <w:rsid w:val="002441C4"/>
    <w:rsid w:val="004E0867"/>
    <w:rsid w:val="005B2957"/>
    <w:rsid w:val="005B708D"/>
    <w:rsid w:val="00622A26"/>
    <w:rsid w:val="006B3F35"/>
    <w:rsid w:val="0072281C"/>
    <w:rsid w:val="0087227F"/>
    <w:rsid w:val="008922C6"/>
    <w:rsid w:val="00942352"/>
    <w:rsid w:val="00B07B28"/>
    <w:rsid w:val="00D51EA6"/>
    <w:rsid w:val="00F470C6"/>
    <w:rsid w:val="00F93873"/>
    <w:rsid w:val="00FB548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A200F-57CB-44E0-B22F-17CE87B8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227F"/>
    <w:pPr>
      <w:ind w:left="720"/>
      <w:contextualSpacing/>
    </w:pPr>
  </w:style>
  <w:style w:type="paragraph" w:styleId="Textonotapie">
    <w:name w:val="footnote text"/>
    <w:basedOn w:val="Normal"/>
    <w:link w:val="TextonotapieCar"/>
    <w:uiPriority w:val="99"/>
    <w:semiHidden/>
    <w:unhideWhenUsed/>
    <w:rsid w:val="00B07B2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07B28"/>
    <w:rPr>
      <w:sz w:val="20"/>
      <w:szCs w:val="20"/>
    </w:rPr>
  </w:style>
  <w:style w:type="character" w:styleId="Refdenotaalpie">
    <w:name w:val="footnote reference"/>
    <w:basedOn w:val="Fuentedeprrafopredeter"/>
    <w:uiPriority w:val="99"/>
    <w:semiHidden/>
    <w:unhideWhenUsed/>
    <w:rsid w:val="00B07B28"/>
    <w:rPr>
      <w:vertAlign w:val="superscript"/>
    </w:rPr>
  </w:style>
  <w:style w:type="paragraph" w:styleId="Sinespaciado">
    <w:name w:val="No Spacing"/>
    <w:uiPriority w:val="1"/>
    <w:qFormat/>
    <w:rsid w:val="0072281C"/>
    <w:pPr>
      <w:spacing w:after="0" w:line="240" w:lineRule="auto"/>
    </w:pPr>
  </w:style>
  <w:style w:type="paragraph" w:styleId="Textodeglobo">
    <w:name w:val="Balloon Text"/>
    <w:basedOn w:val="Normal"/>
    <w:link w:val="TextodegloboCar"/>
    <w:uiPriority w:val="99"/>
    <w:semiHidden/>
    <w:unhideWhenUsed/>
    <w:rsid w:val="000962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62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8BCF8CF57E51144801CB8040DE81403" ma:contentTypeVersion="2" ma:contentTypeDescription="Crear nuevo documento." ma:contentTypeScope="" ma:versionID="b632dd6c37ca62d6fb3b973073ec5802">
  <xsd:schema xmlns:xsd="http://www.w3.org/2001/XMLSchema" xmlns:xs="http://www.w3.org/2001/XMLSchema" xmlns:p="http://schemas.microsoft.com/office/2006/metadata/properties" xmlns:ns2="d8a2f5c2-5f58-41e4-9de4-6ea59edbdc59" targetNamespace="http://schemas.microsoft.com/office/2006/metadata/properties" ma:root="true" ma:fieldsID="170ffb4198be4d140b5baf79edfd4a2e" ns2:_="">
    <xsd:import namespace="d8a2f5c2-5f58-41e4-9de4-6ea59edbdc5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2f5c2-5f58-41e4-9de4-6ea59edbdc59"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D3D5D1-6609-477A-B3D1-B5A366DB396E}"/>
</file>

<file path=customXml/itemProps2.xml><?xml version="1.0" encoding="utf-8"?>
<ds:datastoreItem xmlns:ds="http://schemas.openxmlformats.org/officeDocument/2006/customXml" ds:itemID="{FCB786EB-8508-4ED8-8F95-3E146BFB5685}"/>
</file>

<file path=customXml/itemProps3.xml><?xml version="1.0" encoding="utf-8"?>
<ds:datastoreItem xmlns:ds="http://schemas.openxmlformats.org/officeDocument/2006/customXml" ds:itemID="{8AD6FF94-8700-4237-BE5C-F020A733E772}"/>
</file>

<file path=docProps/app.xml><?xml version="1.0" encoding="utf-8"?>
<Properties xmlns="http://schemas.openxmlformats.org/officeDocument/2006/extended-properties" xmlns:vt="http://schemas.openxmlformats.org/officeDocument/2006/docPropsVTypes">
  <Template>Normal</Template>
  <TotalTime>6</TotalTime>
  <Pages>1</Pages>
  <Words>273</Words>
  <Characters>1502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Sena</dc:creator>
  <cp:keywords/>
  <dc:description/>
  <cp:lastModifiedBy>Mariana Campanella</cp:lastModifiedBy>
  <cp:revision>6</cp:revision>
  <cp:lastPrinted>2016-05-16T19:02:00Z</cp:lastPrinted>
  <dcterms:created xsi:type="dcterms:W3CDTF">2016-05-16T19:10:00Z</dcterms:created>
  <dcterms:modified xsi:type="dcterms:W3CDTF">2016-05-16T19:38:00Z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0x010100C8BCF8CF57E51144801CB8040DE81403</vt:lpwstr>
  </property>
</Properties>
</file>